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13F91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79A7E76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627FEC68">
      <w:pPr>
        <w:pStyle w:val="3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 xml:space="preserve">     单位：元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5120"/>
        <w:gridCol w:w="802"/>
        <w:gridCol w:w="1114"/>
        <w:gridCol w:w="1134"/>
      </w:tblGrid>
      <w:tr w14:paraId="7E05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330" w:type="dxa"/>
            <w:noWrap w:val="0"/>
            <w:vAlign w:val="center"/>
          </w:tcPr>
          <w:p w14:paraId="2B26D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5120" w:type="dxa"/>
            <w:tcBorders>
              <w:bottom w:val="single" w:color="auto" w:sz="4" w:space="0"/>
            </w:tcBorders>
            <w:noWrap w:val="0"/>
            <w:vAlign w:val="center"/>
          </w:tcPr>
          <w:p w14:paraId="59A69E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工作内容</w:t>
            </w:r>
          </w:p>
        </w:tc>
        <w:tc>
          <w:tcPr>
            <w:tcW w:w="802" w:type="dxa"/>
            <w:noWrap w:val="0"/>
            <w:vAlign w:val="center"/>
          </w:tcPr>
          <w:p w14:paraId="73EA70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114" w:type="dxa"/>
            <w:noWrap w:val="0"/>
            <w:vAlign w:val="center"/>
          </w:tcPr>
          <w:p w14:paraId="27FD7A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上限价</w:t>
            </w:r>
          </w:p>
        </w:tc>
        <w:tc>
          <w:tcPr>
            <w:tcW w:w="1134" w:type="dxa"/>
            <w:noWrap w:val="0"/>
            <w:vAlign w:val="center"/>
          </w:tcPr>
          <w:p w14:paraId="74A20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4649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330" w:type="dxa"/>
            <w:noWrap w:val="0"/>
            <w:vAlign w:val="center"/>
          </w:tcPr>
          <w:p w14:paraId="341DEE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年度年报审计服务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项目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（第二次）</w:t>
            </w:r>
          </w:p>
        </w:tc>
        <w:tc>
          <w:tcPr>
            <w:tcW w:w="5120" w:type="dxa"/>
            <w:tcBorders>
              <w:top w:val="single" w:color="auto" w:sz="4" w:space="0"/>
            </w:tcBorders>
            <w:noWrap w:val="0"/>
            <w:vAlign w:val="center"/>
          </w:tcPr>
          <w:p w14:paraId="7CAA1F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出具2025年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公交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集团合并审计报告、2025年集团本级及下属第一、第二、第三有限公司年度审计报告</w:t>
            </w:r>
          </w:p>
        </w:tc>
        <w:tc>
          <w:tcPr>
            <w:tcW w:w="802" w:type="dxa"/>
            <w:noWrap w:val="0"/>
            <w:vAlign w:val="center"/>
          </w:tcPr>
          <w:p w14:paraId="19C4F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份</w:t>
            </w:r>
          </w:p>
        </w:tc>
        <w:tc>
          <w:tcPr>
            <w:tcW w:w="1114" w:type="dxa"/>
            <w:noWrap w:val="0"/>
            <w:vAlign w:val="center"/>
          </w:tcPr>
          <w:p w14:paraId="681C1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40000</w:t>
            </w:r>
          </w:p>
        </w:tc>
        <w:tc>
          <w:tcPr>
            <w:tcW w:w="1134" w:type="dxa"/>
            <w:noWrap w:val="0"/>
            <w:vAlign w:val="center"/>
          </w:tcPr>
          <w:p w14:paraId="4138D6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</w:tr>
    </w:tbl>
    <w:p w14:paraId="1C0A4147"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报价单位须按采</w:t>
      </w:r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购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工作内容与要求</w:t>
      </w:r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提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交报价文件，报价不得超过上限价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40000元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，否则视为无效报价。在满足询价要求的前提下，选取报价最低的单位为本项目中标单位，签订合作合同。</w:t>
      </w:r>
    </w:p>
    <w:p w14:paraId="1302DE2D">
      <w:pPr>
        <w:pStyle w:val="3"/>
        <w:jc w:val="left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3D9D24F9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AB75C83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4B08E0F8">
      <w:pPr>
        <w:wordWrap w:val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79C379">
      <w:pPr>
        <w:wordWrap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60C76AA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5F1BCE8">
      <w:pPr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E2EBD7"/>
    <w:p w14:paraId="64450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0AE03E28"/>
    <w:rsid w:val="1BFE3A42"/>
    <w:rsid w:val="2DFF6B75"/>
    <w:rsid w:val="2F7F44F0"/>
    <w:rsid w:val="32127632"/>
    <w:rsid w:val="3B3360B0"/>
    <w:rsid w:val="59F662AD"/>
    <w:rsid w:val="5F5D6A40"/>
    <w:rsid w:val="693B41FE"/>
    <w:rsid w:val="6B1B51B7"/>
    <w:rsid w:val="6CC6342C"/>
    <w:rsid w:val="6EF418FC"/>
    <w:rsid w:val="7825724A"/>
    <w:rsid w:val="7A633D4C"/>
    <w:rsid w:val="F7F6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219</Characters>
  <Lines>0</Lines>
  <Paragraphs>0</Paragraphs>
  <TotalTime>2</TotalTime>
  <ScaleCrop>false</ScaleCrop>
  <LinksUpToDate>false</LinksUpToDate>
  <CharactersWithSpaces>283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2026-05-12T16:31:00Z</dcterms:created>
  <dc:creator>WPS_1681343649</dc:creator>
  <cp:lastModifiedBy>WPS_1681343649</cp:lastModifiedBy>
  <dcterms:modified xsi:type="dcterms:W3CDTF">2026-06-12T00:36:14Z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4B5F296C34FA436C83298550E7EAF26B_11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